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283" w:rsidRPr="00F83283" w:rsidRDefault="00F83283" w:rsidP="007F3E18">
      <w:pPr>
        <w:spacing w:before="100" w:beforeAutospacing="1" w:after="100" w:afterAutospacing="1" w:line="240" w:lineRule="auto"/>
        <w:rPr>
          <w:rFonts w:ascii="ComicNeueSansID" w:eastAsia="Times New Roman" w:hAnsi="ComicNeueSansID" w:cs="Arial"/>
          <w:b/>
          <w:color w:val="000000"/>
          <w:sz w:val="56"/>
          <w:szCs w:val="56"/>
        </w:rPr>
      </w:pPr>
      <w:r w:rsidRPr="00F83283">
        <w:rPr>
          <w:rFonts w:ascii="ComicNeueSansID" w:eastAsia="Times New Roman" w:hAnsi="ComicNeueSansID" w:cs="Arial"/>
          <w:b/>
          <w:color w:val="000000"/>
          <w:sz w:val="56"/>
          <w:szCs w:val="56"/>
        </w:rPr>
        <w:t>Is my child gifted?</w:t>
      </w:r>
    </w:p>
    <w:p w:rsidR="007F3E18" w:rsidRPr="00801649" w:rsidRDefault="007F3E18" w:rsidP="007F3E18">
      <w:pPr>
        <w:spacing w:before="100" w:beforeAutospacing="1" w:after="100" w:afterAutospacing="1" w:line="240" w:lineRule="auto"/>
        <w:rPr>
          <w:rFonts w:ascii="Arial" w:eastAsia="Times New Roman" w:hAnsi="Arial" w:cs="Arial"/>
          <w:b/>
          <w:color w:val="000000"/>
          <w:sz w:val="28"/>
          <w:szCs w:val="28"/>
        </w:rPr>
      </w:pPr>
      <w:r w:rsidRPr="00801649">
        <w:rPr>
          <w:rFonts w:ascii="Arial" w:eastAsia="Times New Roman" w:hAnsi="Arial" w:cs="Arial"/>
          <w:b/>
          <w:color w:val="000000"/>
          <w:sz w:val="28"/>
          <w:szCs w:val="28"/>
        </w:rPr>
        <w:t>Things to consider before you nominate your child</w:t>
      </w:r>
    </w:p>
    <w:p w:rsidR="007F3E18" w:rsidRDefault="007F3E18" w:rsidP="007F3E18">
      <w:pPr>
        <w:numPr>
          <w:ilvl w:val="0"/>
          <w:numId w:val="1"/>
        </w:numPr>
        <w:spacing w:before="100" w:beforeAutospacing="1" w:after="100" w:afterAutospacing="1" w:line="240" w:lineRule="auto"/>
        <w:rPr>
          <w:rFonts w:ascii="Arial" w:eastAsia="Times New Roman" w:hAnsi="Arial" w:cs="Arial"/>
          <w:color w:val="000000"/>
          <w:sz w:val="28"/>
          <w:szCs w:val="28"/>
        </w:rPr>
      </w:pPr>
      <w:r w:rsidRPr="00801649">
        <w:rPr>
          <w:rFonts w:ascii="Arial" w:eastAsia="Times New Roman" w:hAnsi="Arial" w:cs="Arial"/>
          <w:color w:val="000000"/>
          <w:sz w:val="28"/>
          <w:szCs w:val="28"/>
        </w:rPr>
        <w:t xml:space="preserve">Does your child demonstrate gifted behaviors?  In order for a teacher to refer a student for AIG evaluation, </w:t>
      </w:r>
      <w:r w:rsidRPr="00801649">
        <w:rPr>
          <w:rFonts w:ascii="Arial" w:eastAsia="Times New Roman" w:hAnsi="Arial" w:cs="Arial"/>
          <w:b/>
          <w:color w:val="000000"/>
          <w:sz w:val="28"/>
          <w:szCs w:val="28"/>
        </w:rPr>
        <w:t>your child must regularly demonstrate gifted learning behaviors in the classroom that are </w:t>
      </w:r>
      <w:r w:rsidRPr="00801649">
        <w:rPr>
          <w:rFonts w:ascii="Arial" w:eastAsia="Times New Roman" w:hAnsi="Arial" w:cs="Arial"/>
          <w:b/>
          <w:i/>
          <w:iCs/>
          <w:color w:val="000000"/>
          <w:sz w:val="28"/>
          <w:szCs w:val="28"/>
        </w:rPr>
        <w:t>at least</w:t>
      </w:r>
      <w:r w:rsidRPr="00801649">
        <w:rPr>
          <w:rFonts w:ascii="Arial" w:eastAsia="Times New Roman" w:hAnsi="Arial" w:cs="Arial"/>
          <w:b/>
          <w:color w:val="000000"/>
          <w:sz w:val="28"/>
          <w:szCs w:val="28"/>
        </w:rPr>
        <w:t> 1-2 years beyond your child's peers</w:t>
      </w:r>
      <w:r w:rsidRPr="00801649">
        <w:rPr>
          <w:rFonts w:ascii="Arial" w:eastAsia="Times New Roman" w:hAnsi="Arial" w:cs="Arial"/>
          <w:color w:val="000000"/>
          <w:sz w:val="28"/>
          <w:szCs w:val="28"/>
        </w:rPr>
        <w:t>.  Your child's teacher will be observing your child's reasoning and logical thinking; problem-solving ability; intellectual inquiry and curiosity; insight; communication skills; creativity and imagination; memory; academic performance in reading, writing and math; motivation; and interest.</w:t>
      </w:r>
    </w:p>
    <w:p w:rsidR="00801649" w:rsidRDefault="00801649" w:rsidP="00801649">
      <w:pPr>
        <w:spacing w:before="100" w:beforeAutospacing="1" w:after="100" w:afterAutospacing="1" w:line="240" w:lineRule="auto"/>
        <w:ind w:left="720"/>
        <w:rPr>
          <w:rFonts w:ascii="Arial" w:eastAsia="Times New Roman" w:hAnsi="Arial" w:cs="Arial"/>
          <w:color w:val="000000"/>
          <w:sz w:val="28"/>
          <w:szCs w:val="28"/>
        </w:rPr>
      </w:pPr>
    </w:p>
    <w:p w:rsidR="007F3E18" w:rsidRDefault="007F3E18" w:rsidP="007F3E18">
      <w:pPr>
        <w:numPr>
          <w:ilvl w:val="0"/>
          <w:numId w:val="1"/>
        </w:numPr>
        <w:spacing w:before="100" w:beforeAutospacing="1" w:after="100" w:afterAutospacing="1" w:line="240" w:lineRule="auto"/>
        <w:rPr>
          <w:rFonts w:ascii="Arial" w:eastAsia="Times New Roman" w:hAnsi="Arial" w:cs="Arial"/>
          <w:color w:val="000000"/>
          <w:sz w:val="28"/>
          <w:szCs w:val="28"/>
        </w:rPr>
      </w:pPr>
      <w:r w:rsidRPr="00801649">
        <w:rPr>
          <w:rFonts w:ascii="Arial" w:eastAsia="Times New Roman" w:hAnsi="Arial" w:cs="Arial"/>
          <w:color w:val="000000"/>
          <w:sz w:val="28"/>
          <w:szCs w:val="28"/>
        </w:rPr>
        <w:t>Has your child been nominated and referred for AIG evaluation in the past 12 months?  If yes, your child may be nominated for consideration but cannot be referred for AIG evaluation until a year has passed (e.g., tested second semester of fourth grade; therefore, may be referred for AIG evaluation no sooner than second semester of fifth grade.)</w:t>
      </w:r>
    </w:p>
    <w:p w:rsidR="00801649" w:rsidRDefault="00801649" w:rsidP="00801649">
      <w:pPr>
        <w:pStyle w:val="ListParagraph"/>
        <w:rPr>
          <w:rFonts w:ascii="Arial" w:eastAsia="Times New Roman" w:hAnsi="Arial" w:cs="Arial"/>
          <w:color w:val="000000"/>
          <w:sz w:val="28"/>
          <w:szCs w:val="28"/>
        </w:rPr>
      </w:pPr>
    </w:p>
    <w:p w:rsidR="007F3E18" w:rsidRDefault="007F3E18" w:rsidP="007F3E18">
      <w:pPr>
        <w:numPr>
          <w:ilvl w:val="0"/>
          <w:numId w:val="1"/>
        </w:numPr>
        <w:spacing w:before="100" w:beforeAutospacing="1" w:after="100" w:afterAutospacing="1" w:line="240" w:lineRule="auto"/>
        <w:rPr>
          <w:rFonts w:ascii="Arial" w:eastAsia="Times New Roman" w:hAnsi="Arial" w:cs="Arial"/>
          <w:color w:val="000000"/>
          <w:sz w:val="28"/>
          <w:szCs w:val="28"/>
        </w:rPr>
      </w:pPr>
      <w:r w:rsidRPr="00801649">
        <w:rPr>
          <w:rFonts w:ascii="Arial" w:eastAsia="Times New Roman" w:hAnsi="Arial" w:cs="Arial"/>
          <w:color w:val="000000"/>
          <w:sz w:val="28"/>
          <w:szCs w:val="28"/>
        </w:rPr>
        <w:t>Is your child currently identified as gifted in one area but not the other (e.g., currently ELA but not math) and you are interested in nominating your child for "second area for consideration?"  See bullet #2 and make sure enough time has passed since your child was originally tested and recommended.</w:t>
      </w:r>
    </w:p>
    <w:p w:rsidR="007F6B9F" w:rsidRDefault="007F6B9F" w:rsidP="007F6B9F">
      <w:pPr>
        <w:pStyle w:val="ListParagraph"/>
        <w:rPr>
          <w:rFonts w:ascii="Arial" w:eastAsia="Times New Roman" w:hAnsi="Arial" w:cs="Arial"/>
          <w:color w:val="000000"/>
          <w:sz w:val="28"/>
          <w:szCs w:val="28"/>
        </w:rPr>
      </w:pPr>
    </w:p>
    <w:p w:rsidR="007F6B9F" w:rsidRDefault="007F6B9F" w:rsidP="007F6B9F">
      <w:pPr>
        <w:spacing w:before="100" w:beforeAutospacing="1" w:after="100" w:afterAutospacing="1" w:line="240" w:lineRule="auto"/>
        <w:ind w:left="720"/>
        <w:rPr>
          <w:rFonts w:ascii="Arial" w:eastAsia="Times New Roman" w:hAnsi="Arial" w:cs="Arial"/>
          <w:color w:val="000000"/>
          <w:sz w:val="28"/>
          <w:szCs w:val="28"/>
        </w:rPr>
      </w:pPr>
      <w:r>
        <w:rPr>
          <w:rFonts w:ascii="Arial" w:eastAsia="Times New Roman" w:hAnsi="Arial" w:cs="Arial"/>
          <w:color w:val="000000"/>
          <w:sz w:val="28"/>
          <w:szCs w:val="28"/>
        </w:rPr>
        <w:t>If you have any questions, please let me know.</w:t>
      </w:r>
    </w:p>
    <w:p w:rsidR="007F6B9F" w:rsidRDefault="007F6B9F" w:rsidP="007F6B9F">
      <w:pPr>
        <w:spacing w:after="0" w:line="240" w:lineRule="auto"/>
        <w:ind w:left="720"/>
        <w:rPr>
          <w:rFonts w:ascii="Arial" w:eastAsia="Times New Roman" w:hAnsi="Arial" w:cs="Arial"/>
          <w:color w:val="000000"/>
          <w:sz w:val="28"/>
          <w:szCs w:val="28"/>
        </w:rPr>
      </w:pPr>
      <w:r>
        <w:rPr>
          <w:rFonts w:ascii="Arial" w:eastAsia="Times New Roman" w:hAnsi="Arial" w:cs="Arial"/>
          <w:color w:val="000000"/>
          <w:sz w:val="28"/>
          <w:szCs w:val="28"/>
        </w:rPr>
        <w:t>Laura Pigg</w:t>
      </w:r>
    </w:p>
    <w:p w:rsidR="007F6B9F" w:rsidRDefault="00B11846" w:rsidP="007F6B9F">
      <w:pPr>
        <w:spacing w:after="0" w:line="240" w:lineRule="auto"/>
        <w:ind w:left="720"/>
        <w:rPr>
          <w:rFonts w:ascii="Arial" w:eastAsia="Times New Roman" w:hAnsi="Arial" w:cs="Arial"/>
          <w:color w:val="000000"/>
          <w:sz w:val="28"/>
          <w:szCs w:val="28"/>
        </w:rPr>
      </w:pPr>
      <w:hyperlink r:id="rId7" w:history="1">
        <w:r w:rsidR="007F6B9F" w:rsidRPr="00A749FD">
          <w:rPr>
            <w:rStyle w:val="Hyperlink"/>
            <w:rFonts w:ascii="Arial" w:eastAsia="Times New Roman" w:hAnsi="Arial" w:cs="Arial"/>
            <w:sz w:val="28"/>
            <w:szCs w:val="28"/>
          </w:rPr>
          <w:t>lpigg@wcpss.net</w:t>
        </w:r>
      </w:hyperlink>
    </w:p>
    <w:p w:rsidR="007F6B9F" w:rsidRDefault="007F6B9F" w:rsidP="007F6B9F">
      <w:pPr>
        <w:spacing w:after="0" w:line="240" w:lineRule="auto"/>
        <w:ind w:left="720"/>
        <w:rPr>
          <w:rFonts w:ascii="Arial" w:eastAsia="Times New Roman" w:hAnsi="Arial" w:cs="Arial"/>
          <w:color w:val="000000"/>
          <w:sz w:val="28"/>
          <w:szCs w:val="28"/>
        </w:rPr>
      </w:pPr>
      <w:r>
        <w:rPr>
          <w:rFonts w:ascii="Arial" w:eastAsia="Times New Roman" w:hAnsi="Arial" w:cs="Arial"/>
          <w:color w:val="000000"/>
          <w:sz w:val="28"/>
          <w:szCs w:val="28"/>
        </w:rPr>
        <w:t>Knightdale Elementary School</w:t>
      </w:r>
    </w:p>
    <w:p w:rsidR="007F6B9F" w:rsidRDefault="007F6B9F" w:rsidP="007F6B9F">
      <w:pPr>
        <w:spacing w:after="0" w:line="240" w:lineRule="auto"/>
        <w:ind w:left="720"/>
        <w:rPr>
          <w:rFonts w:ascii="Arial" w:eastAsia="Times New Roman" w:hAnsi="Arial" w:cs="Arial"/>
          <w:color w:val="000000"/>
          <w:sz w:val="28"/>
          <w:szCs w:val="28"/>
        </w:rPr>
      </w:pPr>
      <w:r>
        <w:rPr>
          <w:rFonts w:ascii="Arial" w:eastAsia="Times New Roman" w:hAnsi="Arial" w:cs="Arial"/>
          <w:color w:val="000000"/>
          <w:sz w:val="28"/>
          <w:szCs w:val="28"/>
        </w:rPr>
        <w:t>AIG Teacher</w:t>
      </w:r>
    </w:p>
    <w:p w:rsidR="00CF4D37" w:rsidRPr="00801649" w:rsidRDefault="007F6B9F" w:rsidP="00BD62FB">
      <w:pPr>
        <w:spacing w:after="0" w:line="240" w:lineRule="auto"/>
        <w:ind w:left="720"/>
        <w:rPr>
          <w:rFonts w:ascii="Arial" w:eastAsia="Times New Roman" w:hAnsi="Arial" w:cs="Arial"/>
          <w:color w:val="000000"/>
          <w:sz w:val="28"/>
          <w:szCs w:val="28"/>
        </w:rPr>
      </w:pPr>
      <w:r>
        <w:rPr>
          <w:rFonts w:ascii="Arial" w:eastAsia="Times New Roman" w:hAnsi="Arial" w:cs="Arial"/>
          <w:color w:val="000000"/>
          <w:sz w:val="28"/>
          <w:szCs w:val="28"/>
        </w:rPr>
        <w:t>919-266-8540</w:t>
      </w:r>
      <w:bookmarkStart w:id="0" w:name="_GoBack"/>
      <w:bookmarkEnd w:id="0"/>
    </w:p>
    <w:sectPr w:rsidR="00CF4D37" w:rsidRPr="0080164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846" w:rsidRDefault="00B11846" w:rsidP="00CF4D37">
      <w:pPr>
        <w:spacing w:after="0" w:line="240" w:lineRule="auto"/>
      </w:pPr>
      <w:r>
        <w:separator/>
      </w:r>
    </w:p>
  </w:endnote>
  <w:endnote w:type="continuationSeparator" w:id="0">
    <w:p w:rsidR="00B11846" w:rsidRDefault="00B11846" w:rsidP="00CF4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NeueSansID">
    <w:panose1 w:val="02000603000000000000"/>
    <w:charset w:val="00"/>
    <w:family w:val="auto"/>
    <w:pitch w:val="variable"/>
    <w:sig w:usb0="80000007" w:usb1="1001806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D37" w:rsidRDefault="00CF4D37" w:rsidP="00CF4D37">
    <w:pPr>
      <w:pStyle w:val="Footer"/>
      <w:jc w:val="right"/>
    </w:pPr>
    <w:r>
      <w:t>9/19</w:t>
    </w:r>
  </w:p>
  <w:p w:rsidR="00CF4D37" w:rsidRDefault="00CF4D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846" w:rsidRDefault="00B11846" w:rsidP="00CF4D37">
      <w:pPr>
        <w:spacing w:after="0" w:line="240" w:lineRule="auto"/>
      </w:pPr>
      <w:r>
        <w:separator/>
      </w:r>
    </w:p>
  </w:footnote>
  <w:footnote w:type="continuationSeparator" w:id="0">
    <w:p w:rsidR="00B11846" w:rsidRDefault="00B11846" w:rsidP="00CF4D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A7C5A"/>
    <w:multiLevelType w:val="multilevel"/>
    <w:tmpl w:val="B7FE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E18"/>
    <w:rsid w:val="0032422E"/>
    <w:rsid w:val="007F3E18"/>
    <w:rsid w:val="007F6B9F"/>
    <w:rsid w:val="00801649"/>
    <w:rsid w:val="00B11846"/>
    <w:rsid w:val="00B746E1"/>
    <w:rsid w:val="00BD62FB"/>
    <w:rsid w:val="00CF4D37"/>
    <w:rsid w:val="00F83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A9F81-3860-4C6E-9E02-195C6DD7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F3E18"/>
    <w:rPr>
      <w:i/>
      <w:iCs/>
    </w:rPr>
  </w:style>
  <w:style w:type="paragraph" w:styleId="NormalWeb">
    <w:name w:val="Normal (Web)"/>
    <w:basedOn w:val="Normal"/>
    <w:uiPriority w:val="99"/>
    <w:semiHidden/>
    <w:unhideWhenUsed/>
    <w:rsid w:val="007F3E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3E18"/>
    <w:rPr>
      <w:b/>
      <w:bCs/>
    </w:rPr>
  </w:style>
  <w:style w:type="paragraph" w:styleId="ListParagraph">
    <w:name w:val="List Paragraph"/>
    <w:basedOn w:val="Normal"/>
    <w:uiPriority w:val="34"/>
    <w:qFormat/>
    <w:rsid w:val="00801649"/>
    <w:pPr>
      <w:ind w:left="720"/>
      <w:contextualSpacing/>
    </w:pPr>
  </w:style>
  <w:style w:type="character" w:styleId="Hyperlink">
    <w:name w:val="Hyperlink"/>
    <w:basedOn w:val="DefaultParagraphFont"/>
    <w:uiPriority w:val="99"/>
    <w:unhideWhenUsed/>
    <w:rsid w:val="007F6B9F"/>
    <w:rPr>
      <w:color w:val="0563C1" w:themeColor="hyperlink"/>
      <w:u w:val="single"/>
    </w:rPr>
  </w:style>
  <w:style w:type="paragraph" w:styleId="Header">
    <w:name w:val="header"/>
    <w:basedOn w:val="Normal"/>
    <w:link w:val="HeaderChar"/>
    <w:uiPriority w:val="99"/>
    <w:unhideWhenUsed/>
    <w:rsid w:val="00CF4D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D37"/>
  </w:style>
  <w:style w:type="paragraph" w:styleId="Footer">
    <w:name w:val="footer"/>
    <w:basedOn w:val="Normal"/>
    <w:link w:val="FooterChar"/>
    <w:uiPriority w:val="99"/>
    <w:unhideWhenUsed/>
    <w:rsid w:val="00CF4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741205">
      <w:bodyDiv w:val="1"/>
      <w:marLeft w:val="0"/>
      <w:marRight w:val="0"/>
      <w:marTop w:val="0"/>
      <w:marBottom w:val="0"/>
      <w:divBdr>
        <w:top w:val="none" w:sz="0" w:space="0" w:color="auto"/>
        <w:left w:val="none" w:sz="0" w:space="0" w:color="auto"/>
        <w:bottom w:val="none" w:sz="0" w:space="0" w:color="auto"/>
        <w:right w:val="none" w:sz="0" w:space="0" w:color="auto"/>
      </w:divBdr>
    </w:div>
    <w:div w:id="2089226480">
      <w:bodyDiv w:val="1"/>
      <w:marLeft w:val="0"/>
      <w:marRight w:val="0"/>
      <w:marTop w:val="0"/>
      <w:marBottom w:val="0"/>
      <w:divBdr>
        <w:top w:val="none" w:sz="0" w:space="0" w:color="auto"/>
        <w:left w:val="none" w:sz="0" w:space="0" w:color="auto"/>
        <w:bottom w:val="none" w:sz="0" w:space="0" w:color="auto"/>
        <w:right w:val="none" w:sz="0" w:space="0" w:color="auto"/>
      </w:divBdr>
      <w:divsChild>
        <w:div w:id="1788353097">
          <w:marLeft w:val="0"/>
          <w:marRight w:val="0"/>
          <w:marTop w:val="0"/>
          <w:marBottom w:val="0"/>
          <w:divBdr>
            <w:top w:val="none" w:sz="0" w:space="0" w:color="auto"/>
            <w:left w:val="none" w:sz="0" w:space="0" w:color="auto"/>
            <w:bottom w:val="none" w:sz="0" w:space="0" w:color="auto"/>
            <w:right w:val="none" w:sz="0" w:space="0" w:color="auto"/>
          </w:divBdr>
        </w:div>
        <w:div w:id="2102681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pigg@wcps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Wake County Public Schools</Company>
  <LinksUpToDate>false</LinksUpToDate>
  <CharactersWithSpaces>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Pigg</dc:creator>
  <cp:keywords/>
  <dc:description/>
  <cp:lastModifiedBy>Laura Pigg</cp:lastModifiedBy>
  <cp:revision>2</cp:revision>
  <dcterms:created xsi:type="dcterms:W3CDTF">2019-10-02T13:54:00Z</dcterms:created>
  <dcterms:modified xsi:type="dcterms:W3CDTF">2019-10-02T13:54:00Z</dcterms:modified>
</cp:coreProperties>
</file>